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960" w:rsidRPr="002B0960" w:rsidRDefault="002B0960" w:rsidP="002B0960">
      <w:pPr>
        <w:spacing w:after="0" w:line="240" w:lineRule="auto"/>
        <w:rPr>
          <w:rFonts w:ascii="Arial" w:hAnsi="Arial" w:cs="Arial"/>
          <w:i/>
        </w:rPr>
      </w:pPr>
      <w:r w:rsidRPr="002B0960">
        <w:rPr>
          <w:rFonts w:ascii="Arial" w:hAnsi="Arial" w:cs="Arial"/>
          <w:bCs/>
        </w:rPr>
        <w:t xml:space="preserve">R O M Â N I A  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0960">
        <w:rPr>
          <w:rFonts w:ascii="Arial" w:hAnsi="Arial" w:cs="Arial"/>
          <w:bCs/>
        </w:rPr>
        <w:t>JUDEŢUL SATU MARE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0960">
        <w:rPr>
          <w:rFonts w:ascii="Arial" w:hAnsi="Arial" w:cs="Arial"/>
          <w:bCs/>
        </w:rPr>
        <w:t>CONSILIUL LOCAL AL COMUNEI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0960">
        <w:rPr>
          <w:rFonts w:ascii="Arial" w:hAnsi="Arial" w:cs="Arial"/>
          <w:bCs/>
        </w:rPr>
        <w:t xml:space="preserve">        T I R E A M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0960">
        <w:rPr>
          <w:rFonts w:ascii="Arial" w:hAnsi="Arial" w:cs="Arial"/>
          <w:b/>
          <w:bCs/>
        </w:rPr>
        <w:t xml:space="preserve">                                       </w:t>
      </w: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B0960">
        <w:rPr>
          <w:rFonts w:ascii="Arial" w:hAnsi="Arial" w:cs="Arial"/>
          <w:b/>
          <w:bCs/>
        </w:rPr>
        <w:t xml:space="preserve">      </w:t>
      </w:r>
      <w:r w:rsidRPr="002B0960">
        <w:rPr>
          <w:rFonts w:ascii="Arial" w:hAnsi="Arial" w:cs="Arial"/>
          <w:b/>
          <w:bCs/>
          <w:sz w:val="24"/>
          <w:szCs w:val="24"/>
        </w:rPr>
        <w:t xml:space="preserve">H O T Ă R Â R E </w:t>
      </w:r>
      <w:proofErr w:type="gramStart"/>
      <w:r w:rsidRPr="002B0960">
        <w:rPr>
          <w:rFonts w:ascii="Arial" w:hAnsi="Arial" w:cs="Arial"/>
          <w:b/>
          <w:bCs/>
          <w:sz w:val="24"/>
          <w:szCs w:val="24"/>
        </w:rPr>
        <w:t>A  Nr.32</w:t>
      </w:r>
      <w:proofErr w:type="gramEnd"/>
      <w:r w:rsidRPr="002B0960">
        <w:rPr>
          <w:rFonts w:ascii="Arial" w:hAnsi="Arial" w:cs="Arial"/>
          <w:b/>
          <w:bCs/>
          <w:sz w:val="24"/>
          <w:szCs w:val="24"/>
        </w:rPr>
        <w:t>/2020</w:t>
      </w: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2B0960">
        <w:rPr>
          <w:rFonts w:ascii="Arial" w:hAnsi="Arial" w:cs="Arial"/>
          <w:b/>
          <w:sz w:val="24"/>
          <w:szCs w:val="24"/>
        </w:rPr>
        <w:t>privind</w:t>
      </w:r>
      <w:proofErr w:type="gramEnd"/>
      <w:r w:rsidRPr="002B0960">
        <w:rPr>
          <w:rFonts w:ascii="Arial" w:hAnsi="Arial" w:cs="Arial"/>
          <w:b/>
          <w:sz w:val="24"/>
          <w:szCs w:val="24"/>
        </w:rPr>
        <w:t xml:space="preserve"> rectificarea Bugetului local de venituri şi cheltuieli al Comunei Tiream, pe anul 2020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</w:rPr>
        <w:tab/>
        <w:t>Consiliul local al comunei Tiream, întrunit în şedinţa extraordinară din data de 22.09.2020;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</w:rPr>
        <w:tab/>
      </w:r>
      <w:proofErr w:type="gramStart"/>
      <w:r w:rsidRPr="002B0960">
        <w:rPr>
          <w:rFonts w:ascii="Arial" w:hAnsi="Arial" w:cs="Arial"/>
        </w:rPr>
        <w:t>Având în vedere proiectul de hotărâre nr.</w:t>
      </w:r>
      <w:proofErr w:type="gramEnd"/>
      <w:r w:rsidRPr="002B0960">
        <w:rPr>
          <w:rFonts w:ascii="Arial" w:hAnsi="Arial" w:cs="Arial"/>
        </w:rPr>
        <w:t xml:space="preserve"> 2699/18.09.2020, iniţiat în baza referatului de aprobare a primarului comunei Tiream nr.2698//18.09.220,însoţit de raportul de specialitate al compartimentului de resort nr.2700/18.09.2020, dezbaterile din cadrul ședinței şi de avizele de aprobare  ale comisiilor de specialitate din cadrul Consiliului local Tiream, nr.1,nr.2 şi nr.3 ;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</w:rPr>
        <w:tab/>
      </w:r>
      <w:proofErr w:type="gramStart"/>
      <w:r w:rsidRPr="002B0960">
        <w:rPr>
          <w:rFonts w:ascii="Arial" w:hAnsi="Arial" w:cs="Arial"/>
        </w:rPr>
        <w:t>Ţinând seama de prevederile Legii nr.</w:t>
      </w:r>
      <w:proofErr w:type="gramEnd"/>
      <w:r w:rsidRPr="002B0960">
        <w:rPr>
          <w:rFonts w:ascii="Arial" w:hAnsi="Arial" w:cs="Arial"/>
        </w:rPr>
        <w:t xml:space="preserve"> 24/2000 privind normele de tehnică legislativă pentru elaborarea actelor normative, republicată, cu modificările şi completările ulterioare       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ind w:firstLine="720"/>
        <w:rPr>
          <w:rFonts w:ascii="Arial" w:hAnsi="Arial" w:cs="Arial"/>
        </w:rPr>
      </w:pPr>
      <w:r w:rsidRPr="002B0960">
        <w:rPr>
          <w:rFonts w:ascii="Arial" w:hAnsi="Arial" w:cs="Arial"/>
        </w:rPr>
        <w:t xml:space="preserve"> Văzând </w:t>
      </w:r>
      <w:proofErr w:type="gramStart"/>
      <w:r w:rsidRPr="002B0960">
        <w:rPr>
          <w:rFonts w:ascii="Arial" w:hAnsi="Arial" w:cs="Arial"/>
        </w:rPr>
        <w:t>adresa  D.G.R</w:t>
      </w:r>
      <w:proofErr w:type="gramEnd"/>
      <w:r w:rsidRPr="002B0960">
        <w:rPr>
          <w:rFonts w:ascii="Arial" w:hAnsi="Arial" w:cs="Arial"/>
        </w:rPr>
        <w:t>. F.P. Cluj – Napoca,Admisiastraţia  Judeţeană a Finanţelor Publice Satu Mare nr. 103650/17.09.2020  privind  modificarea  repartizării pe trimestre  a sumelor  defalcate din taxa pe valoarea adăugată  pentru cheltuielile bugetelor locale  din Fondul de rezervă bugetară la dispoziția Guvernului , prevăzut în bugetul  de stat pe anul 2020, alocate prin Hotărârea Guvernului nr.758/2020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ind w:firstLine="720"/>
        <w:rPr>
          <w:rFonts w:ascii="Arial" w:hAnsi="Arial" w:cs="Arial"/>
          <w:color w:val="555555"/>
        </w:rPr>
      </w:pPr>
      <w:r w:rsidRPr="002B0960">
        <w:rPr>
          <w:rFonts w:ascii="Arial" w:hAnsi="Arial" w:cs="Arial"/>
        </w:rPr>
        <w:t xml:space="preserve">Luând în considerare suma de 550.000 lei repartizată bugetului local </w:t>
      </w:r>
      <w:proofErr w:type="gramStart"/>
      <w:r w:rsidRPr="002B0960">
        <w:rPr>
          <w:rFonts w:ascii="Arial" w:hAnsi="Arial" w:cs="Arial"/>
        </w:rPr>
        <w:t>din  TVA</w:t>
      </w:r>
      <w:proofErr w:type="gramEnd"/>
      <w:r w:rsidRPr="002B0960">
        <w:rPr>
          <w:rFonts w:ascii="Arial" w:hAnsi="Arial" w:cs="Arial"/>
        </w:rPr>
        <w:t xml:space="preserve"> ,</w:t>
      </w:r>
      <w:r w:rsidRPr="002B0960">
        <w:rPr>
          <w:rFonts w:ascii="Arial" w:hAnsi="Arial" w:cs="Arial"/>
          <w:color w:val="555555"/>
        </w:rPr>
        <w:t>precum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  <w:color w:val="555555"/>
        </w:rPr>
        <w:t xml:space="preserve"> și </w:t>
      </w:r>
      <w:r w:rsidRPr="002B0960">
        <w:rPr>
          <w:rFonts w:ascii="Arial" w:hAnsi="Arial" w:cs="Arial"/>
        </w:rPr>
        <w:t xml:space="preserve">necesitatea rectificării bugetului local de venituri şi cheltuieli între capitolele de </w:t>
      </w:r>
      <w:proofErr w:type="gramStart"/>
      <w:r w:rsidRPr="002B0960">
        <w:rPr>
          <w:rFonts w:ascii="Arial" w:hAnsi="Arial" w:cs="Arial"/>
        </w:rPr>
        <w:t>cheltuieli  ale</w:t>
      </w:r>
      <w:proofErr w:type="gramEnd"/>
      <w:r w:rsidRPr="002B0960">
        <w:rPr>
          <w:rFonts w:ascii="Arial" w:hAnsi="Arial" w:cs="Arial"/>
        </w:rPr>
        <w:t xml:space="preserve"> acestuia , în vederea acoperiiri cheltuielilor propuse;   </w:t>
      </w:r>
    </w:p>
    <w:p w:rsidR="002B0960" w:rsidRPr="002B0960" w:rsidRDefault="002B0960" w:rsidP="002B0960">
      <w:pPr>
        <w:pStyle w:val="msonospacing0"/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B0960">
        <w:rPr>
          <w:rFonts w:ascii="Arial" w:hAnsi="Arial" w:cs="Arial"/>
          <w:sz w:val="22"/>
          <w:szCs w:val="22"/>
        </w:rPr>
        <w:tab/>
        <w:t xml:space="preserve">În conformitate cu prevederile Legii bugetului de stat nr. 5 din 06.01.2020;   </w:t>
      </w:r>
    </w:p>
    <w:p w:rsidR="002B0960" w:rsidRPr="002B0960" w:rsidRDefault="002B0960" w:rsidP="002B0960">
      <w:pPr>
        <w:pStyle w:val="msonospacing0"/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2B0960">
        <w:rPr>
          <w:rFonts w:ascii="Arial" w:hAnsi="Arial" w:cs="Arial"/>
          <w:sz w:val="22"/>
          <w:szCs w:val="22"/>
        </w:rPr>
        <w:t xml:space="preserve">    </w:t>
      </w:r>
      <w:r w:rsidRPr="002B0960">
        <w:rPr>
          <w:rFonts w:ascii="Arial" w:hAnsi="Arial" w:cs="Arial"/>
          <w:sz w:val="22"/>
          <w:szCs w:val="22"/>
        </w:rPr>
        <w:tab/>
        <w:t>În baza  prevederilor art. 19 alin.(1) lit.(a) din  Legii nr.273/2006, privind finanţele publice locale, cu modificările şi completările ulterioare,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</w:rPr>
        <w:t xml:space="preserve">         În temeiul prevederilor art.129,alin.(2), lit.b)  şi al alin.(4) ,lit.a) , art.139,alin.(3) ,lit.a), precum şi ale art.196, alin.(1) lit.a) din O.U.G. nr.57/2019 privind Codul administrativ,modificată</w:t>
      </w:r>
    </w:p>
    <w:p w:rsidR="002B0960" w:rsidRPr="002B0960" w:rsidRDefault="002B0960" w:rsidP="002B0960">
      <w:pPr>
        <w:tabs>
          <w:tab w:val="left" w:pos="1260"/>
        </w:tabs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</w:rPr>
      </w:pPr>
      <w:r w:rsidRPr="002B0960">
        <w:rPr>
          <w:rFonts w:ascii="Arial" w:hAnsi="Arial" w:cs="Arial"/>
        </w:rPr>
        <w:t xml:space="preserve">H O T Ă R Ă Ş T </w:t>
      </w:r>
      <w:proofErr w:type="gramStart"/>
      <w:r w:rsidRPr="002B0960">
        <w:rPr>
          <w:rFonts w:ascii="Arial" w:hAnsi="Arial" w:cs="Arial"/>
        </w:rPr>
        <w:t>E :</w:t>
      </w:r>
      <w:proofErr w:type="gramEnd"/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  <w:b/>
        </w:rPr>
        <w:t xml:space="preserve">           Art.1. - </w:t>
      </w:r>
      <w:r w:rsidRPr="002B0960">
        <w:rPr>
          <w:rFonts w:ascii="Arial" w:hAnsi="Arial" w:cs="Arial"/>
        </w:rPr>
        <w:t xml:space="preserve">Se aprobă Bugetul local de venituri şi cheltuieli rectificat  al Comunei Tiream, pe anul 2020  la nivelul sumei de  </w:t>
      </w:r>
      <w:r w:rsidRPr="002B0960">
        <w:rPr>
          <w:rFonts w:ascii="Arial" w:hAnsi="Arial" w:cs="Arial"/>
          <w:b/>
        </w:rPr>
        <w:t>4.516.000</w:t>
      </w:r>
      <w:r w:rsidRPr="002B0960">
        <w:rPr>
          <w:rFonts w:ascii="Arial" w:hAnsi="Arial" w:cs="Arial"/>
        </w:rPr>
        <w:t xml:space="preserve"> </w:t>
      </w:r>
      <w:r w:rsidRPr="002B0960">
        <w:rPr>
          <w:rFonts w:ascii="Arial" w:hAnsi="Arial" w:cs="Arial"/>
          <w:b/>
        </w:rPr>
        <w:t>lei</w:t>
      </w:r>
      <w:r w:rsidRPr="002B0960">
        <w:rPr>
          <w:rFonts w:ascii="Arial" w:hAnsi="Arial" w:cs="Arial"/>
        </w:rPr>
        <w:t xml:space="preserve">  la partea de venituri şi la nivelul sumei de  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  <w:b/>
        </w:rPr>
        <w:t xml:space="preserve">5.066.000 </w:t>
      </w:r>
      <w:proofErr w:type="gramStart"/>
      <w:r w:rsidRPr="002B0960">
        <w:rPr>
          <w:rFonts w:ascii="Arial" w:hAnsi="Arial" w:cs="Arial"/>
          <w:b/>
        </w:rPr>
        <w:t>lei</w:t>
      </w:r>
      <w:r w:rsidRPr="002B0960">
        <w:rPr>
          <w:rFonts w:ascii="Arial" w:hAnsi="Arial" w:cs="Arial"/>
        </w:rPr>
        <w:t xml:space="preserve">  la</w:t>
      </w:r>
      <w:proofErr w:type="gramEnd"/>
      <w:r w:rsidRPr="002B0960">
        <w:rPr>
          <w:rFonts w:ascii="Arial" w:hAnsi="Arial" w:cs="Arial"/>
        </w:rPr>
        <w:t xml:space="preserve"> partea de cheltuieli, potrivit Anexei care face parte integranta  din prezenta hotărâre.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</w:rPr>
        <w:t xml:space="preserve">          </w:t>
      </w:r>
      <w:r w:rsidRPr="002B0960">
        <w:rPr>
          <w:rFonts w:ascii="Arial" w:hAnsi="Arial" w:cs="Arial"/>
          <w:b/>
        </w:rPr>
        <w:t xml:space="preserve">Art.2. - </w:t>
      </w:r>
      <w:r w:rsidRPr="002B0960">
        <w:rPr>
          <w:rFonts w:ascii="Arial" w:hAnsi="Arial" w:cs="Arial"/>
        </w:rPr>
        <w:t xml:space="preserve"> Veniturile proprii vor fi stabilite, urmărite şi încasate prin personalul de specialitate al Compartimentului contabilitate,impozite şi taxe locale şi achiziţii publice, în conformitate cu prevederile legale în vigoare.</w:t>
      </w:r>
      <w:r w:rsidRPr="002B0960">
        <w:rPr>
          <w:rFonts w:ascii="Arial" w:hAnsi="Arial" w:cs="Arial"/>
        </w:rPr>
        <w:br/>
      </w:r>
      <w:r w:rsidRPr="002B0960">
        <w:rPr>
          <w:rFonts w:ascii="Arial" w:hAnsi="Arial" w:cs="Arial"/>
        </w:rPr>
        <w:tab/>
      </w:r>
      <w:r w:rsidRPr="002B0960">
        <w:rPr>
          <w:rFonts w:ascii="Arial" w:hAnsi="Arial" w:cs="Arial"/>
          <w:b/>
        </w:rPr>
        <w:t>Art.3</w:t>
      </w:r>
      <w:proofErr w:type="gramStart"/>
      <w:r w:rsidRPr="002B0960">
        <w:rPr>
          <w:rFonts w:ascii="Arial" w:hAnsi="Arial" w:cs="Arial"/>
          <w:b/>
        </w:rPr>
        <w:t>.-</w:t>
      </w:r>
      <w:proofErr w:type="gramEnd"/>
      <w:r w:rsidRPr="002B0960">
        <w:rPr>
          <w:rFonts w:ascii="Arial" w:hAnsi="Arial" w:cs="Arial"/>
          <w:b/>
        </w:rPr>
        <w:t xml:space="preserve"> </w:t>
      </w:r>
      <w:r w:rsidRPr="002B0960">
        <w:rPr>
          <w:rFonts w:ascii="Arial" w:hAnsi="Arial" w:cs="Arial"/>
        </w:rPr>
        <w:t xml:space="preserve">Cu ducerea la îndeplinire a prevederilor prezentei hotărâri se însărcinează primarul comunei Tiream şi compartimentul de finanţe-contabilitate din cadrul primăriei.                    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  <w:r w:rsidRPr="002B0960">
        <w:rPr>
          <w:rFonts w:ascii="Arial" w:hAnsi="Arial" w:cs="Arial"/>
          <w:b/>
        </w:rPr>
        <w:t xml:space="preserve">           Art.4</w:t>
      </w:r>
      <w:r w:rsidRPr="002B0960">
        <w:rPr>
          <w:rFonts w:ascii="Arial" w:hAnsi="Arial" w:cs="Arial"/>
        </w:rPr>
        <w:t xml:space="preserve">.- </w:t>
      </w:r>
      <w:r w:rsidRPr="002B0960">
        <w:rPr>
          <w:rFonts w:ascii="Arial" w:hAnsi="Arial" w:cs="Arial"/>
          <w:b/>
        </w:rPr>
        <w:t xml:space="preserve"> </w:t>
      </w:r>
      <w:r w:rsidRPr="002B0960">
        <w:rPr>
          <w:rFonts w:ascii="Arial" w:hAnsi="Arial" w:cs="Arial"/>
        </w:rPr>
        <w:t>Prezenta hotărâre se comunică , prin grija secretarului general , primarului comunei Tiream, Instituţia Prefectului judeţului Satu Mare, compartimentului de resort din cadrul aparatului de specialitate al primarului  comunei Tiream, se publică  pe  site-ul : www.tiream.ro  şi  Cetăţeni, prin afişare la avizierul Primăriei.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Tiream, </w:t>
      </w:r>
      <w:proofErr w:type="gramStart"/>
      <w:r w:rsidRPr="002B0960">
        <w:rPr>
          <w:rFonts w:ascii="Arial" w:hAnsi="Arial" w:cs="Arial"/>
          <w:b/>
        </w:rPr>
        <w:t>la  22</w:t>
      </w:r>
      <w:proofErr w:type="gramEnd"/>
      <w:r w:rsidRPr="002B0960">
        <w:rPr>
          <w:rFonts w:ascii="Arial" w:hAnsi="Arial" w:cs="Arial"/>
          <w:b/>
        </w:rPr>
        <w:t xml:space="preserve"> septembrie 2020.</w:t>
      </w: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        PREŞEDINTE DE ŞEDINŢĂ,                                                Contrasemnează,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Consilier local: Z</w:t>
      </w:r>
      <w:r w:rsidRPr="002B0960">
        <w:rPr>
          <w:rFonts w:ascii="Arial" w:hAnsi="Arial" w:cs="Arial"/>
          <w:b/>
          <w:lang w:val="hu-HU"/>
        </w:rPr>
        <w:t>ő</w:t>
      </w:r>
      <w:r w:rsidRPr="002B0960">
        <w:rPr>
          <w:rFonts w:ascii="Arial" w:hAnsi="Arial" w:cs="Arial"/>
          <w:b/>
        </w:rPr>
        <w:t>ld Maria-Tűnde                                   Secretar general UAT Tiream: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proofErr w:type="gramStart"/>
      <w:r w:rsidRPr="002B0960">
        <w:rPr>
          <w:rFonts w:ascii="Arial" w:hAnsi="Arial" w:cs="Arial"/>
          <w:b/>
        </w:rPr>
        <w:t>jr</w:t>
      </w:r>
      <w:proofErr w:type="gramEnd"/>
      <w:r w:rsidRPr="002B0960">
        <w:rPr>
          <w:rFonts w:ascii="Arial" w:hAnsi="Arial" w:cs="Arial"/>
          <w:b/>
        </w:rPr>
        <w:t>. Maria Grigoraș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>Red./Tehn.M.G.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>Nr. Exemplare: 5/1 pag.</w:t>
      </w:r>
    </w:p>
    <w:p w:rsidR="002B0960" w:rsidRPr="002B0960" w:rsidRDefault="002B0960" w:rsidP="002B0960">
      <w:pPr>
        <w:spacing w:after="0" w:line="240" w:lineRule="auto"/>
        <w:ind w:firstLine="14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2B0960">
        <w:rPr>
          <w:rFonts w:ascii="Arial" w:hAnsi="Arial" w:cs="Arial"/>
          <w:sz w:val="20"/>
          <w:szCs w:val="20"/>
        </w:rPr>
        <w:t>Prezenta hotărâre a fost adoptată cu respectarea prevederilor art.139 alin.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 (3</w:t>
      </w:r>
      <w:proofErr w:type="gramStart"/>
      <w:r w:rsidRPr="002B0960">
        <w:rPr>
          <w:rFonts w:ascii="Arial" w:hAnsi="Arial" w:cs="Arial"/>
          <w:sz w:val="20"/>
          <w:szCs w:val="20"/>
        </w:rPr>
        <w:t>) ,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lit.a) din  O.U.G. nr. 57/2019 </w:t>
      </w:r>
      <w:proofErr w:type="gramStart"/>
      <w:r w:rsidRPr="002B0960">
        <w:rPr>
          <w:rFonts w:ascii="Arial" w:hAnsi="Arial" w:cs="Arial"/>
          <w:sz w:val="20"/>
          <w:szCs w:val="20"/>
        </w:rPr>
        <w:t>privind  Codul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 administrative, modificată;</w:t>
      </w:r>
      <w:r w:rsidRPr="002B0960">
        <w:rPr>
          <w:rFonts w:ascii="Arial" w:hAnsi="Arial" w:cs="Arial"/>
          <w:sz w:val="20"/>
          <w:szCs w:val="20"/>
        </w:rPr>
        <w:br/>
        <w:t xml:space="preserve">         Total consilieri în funcţie:11; Nr.total al consilierilor prezenţi: 11 ; Nr. total al consilierilor absenți:0 ;                                                                                                 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 xml:space="preserve"> Voturii pentru : 6 ;  Voturi împotrivă :4;  Abţineri:  1 .  </w:t>
      </w:r>
      <w:r w:rsidRPr="002B0960">
        <w:rPr>
          <w:rFonts w:ascii="Arial" w:hAnsi="Arial" w:cs="Arial"/>
          <w:sz w:val="20"/>
          <w:szCs w:val="20"/>
          <w:lang w:val="fr-FR"/>
        </w:rPr>
        <w:t xml:space="preserve"> Nr. total al cons. care au participat la dezbateri şi la vot </w:t>
      </w:r>
      <w:proofErr w:type="gramStart"/>
      <w:r w:rsidRPr="002B0960">
        <w:rPr>
          <w:rFonts w:ascii="Arial" w:hAnsi="Arial" w:cs="Arial"/>
          <w:sz w:val="20"/>
          <w:szCs w:val="20"/>
          <w:lang w:val="fr-FR"/>
        </w:rPr>
        <w:t>:11</w:t>
      </w:r>
      <w:proofErr w:type="gramEnd"/>
    </w:p>
    <w:p w:rsidR="002B0960" w:rsidRDefault="002B0960" w:rsidP="002B0960">
      <w:pPr>
        <w:spacing w:after="0" w:line="240" w:lineRule="auto"/>
        <w:rPr>
          <w:rFonts w:ascii="Arial" w:hAnsi="Arial" w:cs="Arial"/>
          <w:bCs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i/>
        </w:rPr>
      </w:pPr>
      <w:r w:rsidRPr="002B0960">
        <w:rPr>
          <w:rFonts w:ascii="Arial" w:hAnsi="Arial" w:cs="Arial"/>
          <w:bCs/>
        </w:rPr>
        <w:lastRenderedPageBreak/>
        <w:t xml:space="preserve">R O M Â N I A  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0960">
        <w:rPr>
          <w:rFonts w:ascii="Arial" w:hAnsi="Arial" w:cs="Arial"/>
          <w:bCs/>
        </w:rPr>
        <w:t>JUDEŢUL SATU MARE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B0960">
        <w:rPr>
          <w:rFonts w:ascii="Arial" w:hAnsi="Arial" w:cs="Arial"/>
          <w:bCs/>
        </w:rPr>
        <w:t>CONSILIUL LOCAL AL COMUNEI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B0960">
        <w:rPr>
          <w:rFonts w:ascii="Arial" w:hAnsi="Arial" w:cs="Arial"/>
          <w:bCs/>
        </w:rPr>
        <w:t xml:space="preserve">        T I R E A M                                                             </w:t>
      </w:r>
      <w:r>
        <w:rPr>
          <w:rFonts w:ascii="Arial" w:hAnsi="Arial" w:cs="Arial"/>
          <w:bCs/>
        </w:rPr>
        <w:t xml:space="preserve">                    </w:t>
      </w:r>
      <w:r w:rsidRPr="002B0960">
        <w:rPr>
          <w:rFonts w:ascii="Arial" w:hAnsi="Arial" w:cs="Arial"/>
          <w:bCs/>
        </w:rPr>
        <w:t xml:space="preserve"> </w:t>
      </w:r>
      <w:proofErr w:type="gramStart"/>
      <w:r w:rsidRPr="002B0960">
        <w:rPr>
          <w:rFonts w:ascii="Arial" w:hAnsi="Arial" w:cs="Arial"/>
          <w:b/>
          <w:bCs/>
        </w:rPr>
        <w:t>Anexa ,la</w:t>
      </w:r>
      <w:proofErr w:type="gramEnd"/>
      <w:r w:rsidRPr="002B0960">
        <w:rPr>
          <w:rFonts w:ascii="Arial" w:hAnsi="Arial" w:cs="Arial"/>
          <w:b/>
          <w:bCs/>
        </w:rPr>
        <w:t xml:space="preserve"> HCL Nr. 32/2020</w:t>
      </w: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  <w:r w:rsidRPr="002B0960">
        <w:rPr>
          <w:rFonts w:ascii="Arial" w:hAnsi="Arial" w:cs="Arial"/>
        </w:rPr>
        <w:t>BUGETUL</w:t>
      </w: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  <w:proofErr w:type="gramStart"/>
      <w:r w:rsidRPr="002B0960">
        <w:rPr>
          <w:rFonts w:ascii="Arial" w:hAnsi="Arial" w:cs="Arial"/>
        </w:rPr>
        <w:t>LOCAL  DE</w:t>
      </w:r>
      <w:proofErr w:type="gramEnd"/>
      <w:r w:rsidRPr="002B0960">
        <w:rPr>
          <w:rFonts w:ascii="Arial" w:hAnsi="Arial" w:cs="Arial"/>
        </w:rPr>
        <w:t xml:space="preserve"> VENITURI ŞI CHELTUIELI  AL COMUNEI TIREAM, </w:t>
      </w:r>
    </w:p>
    <w:p w:rsidR="002B0960" w:rsidRPr="002B0960" w:rsidRDefault="002B0960" w:rsidP="002B0960">
      <w:pPr>
        <w:spacing w:after="0" w:line="240" w:lineRule="auto"/>
        <w:ind w:left="150"/>
        <w:jc w:val="center"/>
        <w:rPr>
          <w:rFonts w:ascii="Arial" w:hAnsi="Arial" w:cs="Arial"/>
        </w:rPr>
      </w:pPr>
      <w:r w:rsidRPr="002B0960">
        <w:rPr>
          <w:rFonts w:ascii="Arial" w:hAnsi="Arial" w:cs="Arial"/>
        </w:rPr>
        <w:t xml:space="preserve"> PE ANUL 2020, RECTIFICAT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4"/>
        <w:gridCol w:w="1842"/>
        <w:gridCol w:w="1701"/>
        <w:gridCol w:w="1418"/>
      </w:tblGrid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B0960">
              <w:rPr>
                <w:rFonts w:ascii="Arial" w:hAnsi="Arial" w:cs="Arial"/>
                <w:b/>
              </w:rPr>
              <w:t xml:space="preserve">                   D E N U M I R E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 xml:space="preserve">Buget </w:t>
            </w: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aprobat</w:t>
            </w: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- lei -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 xml:space="preserve">Influenţe </w:t>
            </w: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(+/-)</w:t>
            </w: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- lei -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Buget rectificat</w:t>
            </w: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- lei -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TOTAL  VENITURI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4.516.000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+550.000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5.066.000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Venituri proprii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1.020.610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1.020.610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Cote defalcate din impozitul pe venit,(cod 04.02.01)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271.000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271.000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 xml:space="preserve">Sume  alocate din cote defalcate din impoyitul pe venit ( cod 040204)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436.000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436.000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Sume repartizate din Fondul la dispoziţia Consiliului judeţean (cod 040205)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400.000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400.000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Sume defalcate din TVA pentru finanţarea cheltuielilor  descentralizate (cod 11.02.02)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1.074.500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1.074.500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Sume defalcate din TVA  pentru echilibrare (cod 11.02.06)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1.231.000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+550.000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1781.000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Subvenţii de la alte administraţii (ajutorului  pentru încălzirea locuinţei cu lemne 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18.000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18.000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 xml:space="preserve">Excedent/deficit al bugetului local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39.890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39.890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Subvenţii de la alte administraţii(pentru PUG)</w:t>
            </w:r>
          </w:p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 xml:space="preserve"> (cod 42.05.00)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B0960">
              <w:rPr>
                <w:rFonts w:ascii="Arial" w:hAnsi="Arial" w:cs="Arial"/>
                <w:lang w:val="en-GB"/>
              </w:rPr>
              <w:t>25.000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2B0960">
              <w:rPr>
                <w:rFonts w:ascii="Arial" w:hAnsi="Arial" w:cs="Arial"/>
                <w:lang w:val="en-GB"/>
              </w:rPr>
              <w:t>25.000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 xml:space="preserve"> T O T A L    C H E L T U I E L I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4.516.000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+550.000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b/>
                <w:lang w:val="fr-FR"/>
              </w:rPr>
            </w:pPr>
            <w:r w:rsidRPr="002B0960">
              <w:rPr>
                <w:rFonts w:ascii="Arial" w:hAnsi="Arial" w:cs="Arial"/>
                <w:b/>
                <w:lang w:val="fr-FR"/>
              </w:rPr>
              <w:t>5.066.000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 xml:space="preserve">   d.c. Capitolul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* (51) Administraţia publică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1.092.000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+70.000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1.162.000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  <w:lang w:val="fr-FR"/>
              </w:rPr>
              <w:t>* (54</w:t>
            </w:r>
            <w:r w:rsidRPr="002B0960">
              <w:rPr>
                <w:rFonts w:ascii="Arial" w:hAnsi="Arial" w:cs="Arial"/>
              </w:rPr>
              <w:t xml:space="preserve">) Alte Servicii publ. 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60.000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60.000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 xml:space="preserve">* (61) Pază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21.000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21.000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* (65) Învăţământ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642.500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+10.000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652.500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 xml:space="preserve">*(67)  </w:t>
            </w:r>
            <w:proofErr w:type="gramStart"/>
            <w:r w:rsidRPr="002B0960">
              <w:rPr>
                <w:rFonts w:ascii="Arial" w:hAnsi="Arial" w:cs="Arial"/>
                <w:lang w:val="fr-FR"/>
              </w:rPr>
              <w:t>Cultură ,</w:t>
            </w:r>
            <w:proofErr w:type="gramEnd"/>
            <w:r w:rsidRPr="002B0960">
              <w:rPr>
                <w:rFonts w:ascii="Arial" w:hAnsi="Arial" w:cs="Arial"/>
                <w:lang w:val="fr-FR"/>
              </w:rPr>
              <w:t xml:space="preserve"> recreere şi religie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540.500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-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540.500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*(68)  Asistenţă Socială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1.222.000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+100.000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  <w:lang w:val="fr-FR"/>
              </w:rPr>
            </w:pPr>
            <w:r w:rsidRPr="002B0960">
              <w:rPr>
                <w:rFonts w:ascii="Arial" w:hAnsi="Arial" w:cs="Arial"/>
                <w:lang w:val="fr-FR"/>
              </w:rPr>
              <w:t>1.322.000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  <w:lang w:val="fr-FR"/>
              </w:rPr>
              <w:t>*</w:t>
            </w:r>
            <w:r w:rsidRPr="002B0960">
              <w:rPr>
                <w:rFonts w:ascii="Arial" w:hAnsi="Arial" w:cs="Arial"/>
              </w:rPr>
              <w:t>(70) Gospodărire comunală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280.000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+20.000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300.000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 xml:space="preserve">*(74) Protecţia Mediului 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155.000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155.000</w:t>
            </w:r>
          </w:p>
        </w:tc>
      </w:tr>
      <w:tr w:rsidR="002B0960" w:rsidRPr="002B0960" w:rsidTr="00A84857">
        <w:tblPrEx>
          <w:tblCellMar>
            <w:top w:w="0" w:type="dxa"/>
            <w:bottom w:w="0" w:type="dxa"/>
          </w:tblCellMar>
        </w:tblPrEx>
        <w:tc>
          <w:tcPr>
            <w:tcW w:w="5104" w:type="dxa"/>
          </w:tcPr>
          <w:p w:rsidR="002B0960" w:rsidRPr="002B0960" w:rsidRDefault="002B0960" w:rsidP="002B0960">
            <w:pPr>
              <w:spacing w:after="0" w:line="240" w:lineRule="auto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*(84) Transporturi  ( drumuri,străzi)</w:t>
            </w:r>
          </w:p>
        </w:tc>
        <w:tc>
          <w:tcPr>
            <w:tcW w:w="1842" w:type="dxa"/>
            <w:shd w:val="clear" w:color="auto" w:fill="auto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503.000</w:t>
            </w:r>
          </w:p>
        </w:tc>
        <w:tc>
          <w:tcPr>
            <w:tcW w:w="1701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+350.000</w:t>
            </w:r>
          </w:p>
        </w:tc>
        <w:tc>
          <w:tcPr>
            <w:tcW w:w="1418" w:type="dxa"/>
          </w:tcPr>
          <w:p w:rsidR="002B0960" w:rsidRPr="002B0960" w:rsidRDefault="002B0960" w:rsidP="002B096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B0960">
              <w:rPr>
                <w:rFonts w:ascii="Arial" w:hAnsi="Arial" w:cs="Arial"/>
              </w:rPr>
              <w:t>853.000</w:t>
            </w:r>
          </w:p>
        </w:tc>
      </w:tr>
    </w:tbl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Tiream, </w:t>
      </w:r>
      <w:proofErr w:type="gramStart"/>
      <w:r w:rsidRPr="002B0960">
        <w:rPr>
          <w:rFonts w:ascii="Arial" w:hAnsi="Arial" w:cs="Arial"/>
          <w:b/>
        </w:rPr>
        <w:t>la  22</w:t>
      </w:r>
      <w:proofErr w:type="gramEnd"/>
      <w:r w:rsidRPr="002B0960">
        <w:rPr>
          <w:rFonts w:ascii="Arial" w:hAnsi="Arial" w:cs="Arial"/>
          <w:b/>
        </w:rPr>
        <w:t xml:space="preserve"> septembrie 2020.</w:t>
      </w:r>
    </w:p>
    <w:p w:rsidR="002B0960" w:rsidRPr="002B0960" w:rsidRDefault="002B0960" w:rsidP="002B0960">
      <w:pPr>
        <w:spacing w:after="0" w:line="240" w:lineRule="auto"/>
        <w:jc w:val="center"/>
        <w:rPr>
          <w:rFonts w:ascii="Arial" w:hAnsi="Arial" w:cs="Arial"/>
          <w:b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        PREŞEDINTE DE ŞEDINŢĂ,                                                Contrasemnează,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Consilier local: Z</w:t>
      </w:r>
      <w:r w:rsidRPr="002B0960">
        <w:rPr>
          <w:rFonts w:ascii="Arial" w:hAnsi="Arial" w:cs="Arial"/>
          <w:b/>
          <w:lang w:val="hu-HU"/>
        </w:rPr>
        <w:t>ő</w:t>
      </w:r>
      <w:r w:rsidRPr="002B0960">
        <w:rPr>
          <w:rFonts w:ascii="Arial" w:hAnsi="Arial" w:cs="Arial"/>
          <w:b/>
        </w:rPr>
        <w:t>ld Maria-Tűnde                                   Secretar general UAT Tiream: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b/>
        </w:rPr>
      </w:pPr>
      <w:r w:rsidRPr="002B0960">
        <w:rPr>
          <w:rFonts w:ascii="Arial" w:hAnsi="Arial" w:cs="Arial"/>
          <w:b/>
        </w:rPr>
        <w:t xml:space="preserve">                                                                                                                 </w:t>
      </w:r>
      <w:proofErr w:type="gramStart"/>
      <w:r w:rsidRPr="002B0960">
        <w:rPr>
          <w:rFonts w:ascii="Arial" w:hAnsi="Arial" w:cs="Arial"/>
          <w:b/>
        </w:rPr>
        <w:t>jr</w:t>
      </w:r>
      <w:proofErr w:type="gramEnd"/>
      <w:r w:rsidRPr="002B0960">
        <w:rPr>
          <w:rFonts w:ascii="Arial" w:hAnsi="Arial" w:cs="Arial"/>
          <w:b/>
        </w:rPr>
        <w:t>. Maria Grigoraș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</w:rPr>
      </w:pP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>Red./Tehn.M.G.</w:t>
      </w:r>
    </w:p>
    <w:p w:rsidR="002B0960" w:rsidRPr="002B0960" w:rsidRDefault="002B0960" w:rsidP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>Nr. Exemplare: 5/1 pag.</w:t>
      </w:r>
    </w:p>
    <w:p w:rsidR="002B0960" w:rsidRPr="002B0960" w:rsidRDefault="002B0960" w:rsidP="002B0960">
      <w:pPr>
        <w:spacing w:after="0" w:line="240" w:lineRule="auto"/>
        <w:ind w:firstLine="14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 xml:space="preserve">            </w:t>
      </w:r>
      <w:proofErr w:type="gramStart"/>
      <w:r w:rsidRPr="002B0960">
        <w:rPr>
          <w:rFonts w:ascii="Arial" w:hAnsi="Arial" w:cs="Arial"/>
          <w:sz w:val="20"/>
          <w:szCs w:val="20"/>
        </w:rPr>
        <w:t>Prezenta hotărâre a fost adoptată cu respectarea prevederilor art.139 alin.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 (3</w:t>
      </w:r>
      <w:proofErr w:type="gramStart"/>
      <w:r w:rsidRPr="002B0960">
        <w:rPr>
          <w:rFonts w:ascii="Arial" w:hAnsi="Arial" w:cs="Arial"/>
          <w:sz w:val="20"/>
          <w:szCs w:val="20"/>
        </w:rPr>
        <w:t>) ,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lit.a) din  O.U.G. nr. 57/2019 </w:t>
      </w:r>
      <w:proofErr w:type="gramStart"/>
      <w:r w:rsidRPr="002B0960">
        <w:rPr>
          <w:rFonts w:ascii="Arial" w:hAnsi="Arial" w:cs="Arial"/>
          <w:sz w:val="20"/>
          <w:szCs w:val="20"/>
        </w:rPr>
        <w:t>privind  Codul</w:t>
      </w:r>
      <w:proofErr w:type="gramEnd"/>
      <w:r w:rsidRPr="002B0960">
        <w:rPr>
          <w:rFonts w:ascii="Arial" w:hAnsi="Arial" w:cs="Arial"/>
          <w:sz w:val="20"/>
          <w:szCs w:val="20"/>
        </w:rPr>
        <w:t xml:space="preserve"> administrative, modificată;</w:t>
      </w:r>
      <w:r w:rsidRPr="002B0960">
        <w:rPr>
          <w:rFonts w:ascii="Arial" w:hAnsi="Arial" w:cs="Arial"/>
          <w:sz w:val="20"/>
          <w:szCs w:val="20"/>
        </w:rPr>
        <w:br/>
        <w:t xml:space="preserve">         Total consilieri în funcţie:11; Nr.total al consilierilor prezenţi: 11 ; Nr. total al consilierilor absenți:0 ;                                                                                                 </w:t>
      </w:r>
    </w:p>
    <w:p w:rsidR="002B0960" w:rsidRPr="002B0960" w:rsidRDefault="002B0960" w:rsidP="002B09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B0960">
        <w:rPr>
          <w:rFonts w:ascii="Arial" w:hAnsi="Arial" w:cs="Arial"/>
          <w:sz w:val="20"/>
          <w:szCs w:val="20"/>
        </w:rPr>
        <w:t xml:space="preserve"> Voturii pentru : 6 ;  Voturi împotrivă : 4;  Abţineri:  1 .  </w:t>
      </w:r>
      <w:r w:rsidRPr="002B0960">
        <w:rPr>
          <w:rFonts w:ascii="Arial" w:hAnsi="Arial" w:cs="Arial"/>
          <w:sz w:val="20"/>
          <w:szCs w:val="20"/>
          <w:lang w:val="fr-FR"/>
        </w:rPr>
        <w:t xml:space="preserve"> Nr. total al cons. care au participat la dezbateri şi la vot </w:t>
      </w:r>
      <w:proofErr w:type="gramStart"/>
      <w:r w:rsidRPr="002B0960">
        <w:rPr>
          <w:rFonts w:ascii="Arial" w:hAnsi="Arial" w:cs="Arial"/>
          <w:sz w:val="20"/>
          <w:szCs w:val="20"/>
          <w:lang w:val="fr-FR"/>
        </w:rPr>
        <w:t>:11</w:t>
      </w:r>
      <w:proofErr w:type="gramEnd"/>
    </w:p>
    <w:p w:rsidR="002B0960" w:rsidRPr="002B0960" w:rsidRDefault="002B09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2B0960" w:rsidRPr="002B0960" w:rsidSect="002B0960">
      <w:pgSz w:w="12240" w:h="15840"/>
      <w:pgMar w:top="288" w:right="288" w:bottom="14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621BE"/>
    <w:multiLevelType w:val="hybridMultilevel"/>
    <w:tmpl w:val="166C9CBE"/>
    <w:lvl w:ilvl="0" w:tplc="88942E8C">
      <w:start w:val="550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392E69DA"/>
    <w:multiLevelType w:val="hybridMultilevel"/>
    <w:tmpl w:val="B86A5276"/>
    <w:lvl w:ilvl="0" w:tplc="049059C0">
      <w:start w:val="5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54226808"/>
    <w:multiLevelType w:val="hybridMultilevel"/>
    <w:tmpl w:val="C1706FE8"/>
    <w:lvl w:ilvl="0" w:tplc="4CD26324">
      <w:start w:val="550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Arial" w:eastAsia="Times New Roman" w:hAnsi="Arial" w:cs="Arial" w:hint="default"/>
        <w:b w:val="0"/>
        <w:sz w:val="28"/>
      </w:rPr>
    </w:lvl>
    <w:lvl w:ilvl="1" w:tplc="0418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grammar="clean"/>
  <w:defaultTabStop w:val="720"/>
  <w:characterSpacingControl w:val="doNotCompress"/>
  <w:compat>
    <w:useFELayout/>
  </w:compat>
  <w:rsids>
    <w:rsidRoot w:val="006E570F"/>
    <w:rsid w:val="00263DAF"/>
    <w:rsid w:val="002B0960"/>
    <w:rsid w:val="0033361E"/>
    <w:rsid w:val="003E1FFC"/>
    <w:rsid w:val="00542154"/>
    <w:rsid w:val="006427E9"/>
    <w:rsid w:val="00694B2E"/>
    <w:rsid w:val="006E570F"/>
    <w:rsid w:val="00953D0A"/>
    <w:rsid w:val="00A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B2E"/>
  </w:style>
  <w:style w:type="paragraph" w:styleId="Heading3">
    <w:name w:val="heading 3"/>
    <w:basedOn w:val="Normal"/>
    <w:next w:val="Normal"/>
    <w:link w:val="Heading3Char"/>
    <w:qFormat/>
    <w:rsid w:val="006E570F"/>
    <w:pPr>
      <w:keepNext/>
      <w:spacing w:after="0" w:line="240" w:lineRule="auto"/>
      <w:outlineLvl w:val="2"/>
    </w:pPr>
    <w:rPr>
      <w:rFonts w:ascii="Arial" w:eastAsia="Times New Roman" w:hAnsi="Arial" w:cs="Arial"/>
      <w:bCs/>
      <w:sz w:val="24"/>
      <w:szCs w:val="20"/>
      <w:lang w:val="en-AU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570F"/>
    <w:rPr>
      <w:rFonts w:ascii="Arial" w:eastAsia="Times New Roman" w:hAnsi="Arial" w:cs="Arial"/>
      <w:bCs/>
      <w:sz w:val="24"/>
      <w:szCs w:val="20"/>
      <w:lang w:val="en-AU" w:eastAsia="ro-RO"/>
    </w:rPr>
  </w:style>
  <w:style w:type="paragraph" w:customStyle="1" w:styleId="CharCharChar">
    <w:name w:val="Char Char Char"/>
    <w:basedOn w:val="Normal"/>
    <w:rsid w:val="006E57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6E570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0">
    <w:name w:val="Char Char Char"/>
    <w:basedOn w:val="Normal"/>
    <w:rsid w:val="0026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msonospacing0">
    <w:name w:val="msonospacing"/>
    <w:basedOn w:val="Normal"/>
    <w:rsid w:val="0026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ln2alineat">
    <w:name w:val="ln2alineat"/>
    <w:basedOn w:val="DefaultParagraphFont"/>
    <w:rsid w:val="00263DAF"/>
  </w:style>
  <w:style w:type="character" w:customStyle="1" w:styleId="ln2talineat">
    <w:name w:val="ln2talineat"/>
    <w:basedOn w:val="DefaultParagraphFont"/>
    <w:rsid w:val="00263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2020-09-30T15:03:00Z</dcterms:created>
  <dcterms:modified xsi:type="dcterms:W3CDTF">2020-09-30T15:03:00Z</dcterms:modified>
</cp:coreProperties>
</file>